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D9" w:rsidRDefault="008F12D9" w:rsidP="008F12D9">
      <w:pPr>
        <w:pStyle w:val="Default"/>
      </w:pPr>
    </w:p>
    <w:p w:rsidR="008F12D9" w:rsidRDefault="008F12D9" w:rsidP="008F12D9">
      <w:pPr>
        <w:pStyle w:val="Default"/>
        <w:rPr>
          <w:b/>
          <w:bCs/>
          <w:sz w:val="28"/>
          <w:szCs w:val="28"/>
        </w:rPr>
      </w:pPr>
      <w:r>
        <w:t xml:space="preserve"> </w:t>
      </w:r>
      <w:r w:rsidR="00F649D7">
        <w:rPr>
          <w:b/>
          <w:bCs/>
          <w:sz w:val="28"/>
          <w:szCs w:val="28"/>
        </w:rPr>
        <w:t>Hearing Protective Device</w:t>
      </w:r>
      <w:r>
        <w:rPr>
          <w:b/>
          <w:bCs/>
          <w:sz w:val="28"/>
          <w:szCs w:val="28"/>
        </w:rPr>
        <w:t xml:space="preserve"> (HPD</w:t>
      </w:r>
      <w:r w:rsidR="00F649D7">
        <w:rPr>
          <w:b/>
          <w:bCs/>
          <w:sz w:val="28"/>
          <w:szCs w:val="28"/>
        </w:rPr>
        <w:t>) Attenuation</w:t>
      </w:r>
    </w:p>
    <w:p w:rsidR="008F12D9" w:rsidRDefault="008F12D9" w:rsidP="008F12D9">
      <w:pPr>
        <w:pStyle w:val="Default"/>
        <w:rPr>
          <w:sz w:val="28"/>
          <w:szCs w:val="28"/>
        </w:rPr>
      </w:pPr>
    </w:p>
    <w:p w:rsidR="00F649D7" w:rsidRDefault="00F649D7" w:rsidP="008F12D9">
      <w:pPr>
        <w:pStyle w:val="Default"/>
        <w:numPr>
          <w:ilvl w:val="0"/>
          <w:numId w:val="1"/>
        </w:numPr>
      </w:pPr>
      <w:r w:rsidRPr="008F12D9">
        <w:t>This Appendix provides information on how to determine the adequacy of hearing protector attenuation using the noise reduction rating (NRR) of a given hearing protector</w:t>
      </w:r>
      <w:r>
        <w:t>.</w:t>
      </w:r>
    </w:p>
    <w:p w:rsidR="00F649D7" w:rsidRDefault="00F649D7" w:rsidP="00F649D7">
      <w:pPr>
        <w:pStyle w:val="Default"/>
        <w:ind w:left="720"/>
      </w:pPr>
    </w:p>
    <w:p w:rsidR="008F12D9" w:rsidRDefault="008F12D9" w:rsidP="008F12D9">
      <w:pPr>
        <w:pStyle w:val="Default"/>
        <w:numPr>
          <w:ilvl w:val="0"/>
          <w:numId w:val="1"/>
        </w:numPr>
      </w:pPr>
      <w:r>
        <w:t>Personal Hearing P</w:t>
      </w:r>
      <w:r w:rsidRPr="008F12D9">
        <w:t>rotection</w:t>
      </w:r>
      <w:r>
        <w:t xml:space="preserve"> Devices (HPDs) are</w:t>
      </w:r>
      <w:r w:rsidRPr="008F12D9">
        <w:t xml:space="preserve"> worn to attenuate occupational noise exposure</w:t>
      </w:r>
      <w:r>
        <w:t>s</w:t>
      </w:r>
      <w:r w:rsidRPr="008F12D9">
        <w:t xml:space="preserve"> of employees to within the </w:t>
      </w:r>
      <w:r>
        <w:t xml:space="preserve">permissible </w:t>
      </w:r>
      <w:r w:rsidRPr="008F12D9">
        <w:t>occupational exposure limit</w:t>
      </w:r>
      <w:r>
        <w:t>s</w:t>
      </w:r>
      <w:r w:rsidRPr="008F12D9">
        <w:t xml:space="preserve">. </w:t>
      </w:r>
      <w:r>
        <w:t xml:space="preserve">It is important to carefully assess the protective capability of </w:t>
      </w:r>
      <w:r w:rsidRPr="008F12D9">
        <w:t>H</w:t>
      </w:r>
      <w:r>
        <w:t>PDs before issuing them to noise exposed employees, to ensure they provide sufficient</w:t>
      </w:r>
      <w:r w:rsidR="009721C6">
        <w:t xml:space="preserve"> protection</w:t>
      </w:r>
      <w:r w:rsidR="00F649D7">
        <w:t>,</w:t>
      </w:r>
      <w:r w:rsidR="009721C6">
        <w:t xml:space="preserve"> without over-protecting.  HPD manufacturers evaluate their</w:t>
      </w:r>
      <w:r>
        <w:t xml:space="preserve"> product</w:t>
      </w:r>
      <w:r w:rsidRPr="008F12D9">
        <w:t>s under rigorous laboratory conditions</w:t>
      </w:r>
      <w:r w:rsidR="009721C6">
        <w:t>,</w:t>
      </w:r>
      <w:r w:rsidRPr="008F12D9">
        <w:t xml:space="preserve"> specified by the American National Standards Institute</w:t>
      </w:r>
      <w:r>
        <w:t xml:space="preserve"> (ANSI), and </w:t>
      </w:r>
      <w:r w:rsidR="00F649D7">
        <w:t xml:space="preserve">products </w:t>
      </w:r>
      <w:r>
        <w:t>are</w:t>
      </w:r>
      <w:r w:rsidR="00F649D7">
        <w:t xml:space="preserve"> then</w:t>
      </w:r>
      <w:r>
        <w:t xml:space="preserve"> labeled with a Noise Reduction Rating (NRR)</w:t>
      </w:r>
      <w:r w:rsidRPr="008F12D9">
        <w:t>.</w:t>
      </w:r>
      <w:r w:rsidR="00F649D7">
        <w:t xml:space="preserve"> </w:t>
      </w:r>
      <w:r w:rsidRPr="008F12D9">
        <w:t xml:space="preserve"> However, laboratory-obtained real ear attenuation for hearing protectors can seldom be achieved in the workplace.</w:t>
      </w:r>
      <w:r w:rsidR="00F649D7">
        <w:t xml:space="preserve"> </w:t>
      </w:r>
      <w:r w:rsidRPr="008F12D9">
        <w:t xml:space="preserve"> </w:t>
      </w:r>
      <w:r w:rsidR="006F1311">
        <w:t>F</w:t>
      </w:r>
      <w:r w:rsidR="006F1311" w:rsidRPr="008F12D9">
        <w:t>ield use of HPDs does not afford the same degree of protection</w:t>
      </w:r>
      <w:r w:rsidR="006F1311">
        <w:t xml:space="preserve"> that is</w:t>
      </w:r>
      <w:r w:rsidR="006F1311" w:rsidRPr="008F12D9">
        <w:t xml:space="preserve"> achieved in the laboratory using well-trained subjects under ideal test conditions. </w:t>
      </w:r>
      <w:r>
        <w:t>The actual effectiveness of an</w:t>
      </w:r>
      <w:r w:rsidRPr="008F12D9">
        <w:t xml:space="preserve"> individual hearing protector </w:t>
      </w:r>
      <w:r w:rsidR="009721C6">
        <w:t xml:space="preserve">in the workplace can be closely estimated through </w:t>
      </w:r>
      <w:r w:rsidR="00F649D7">
        <w:t>a simple calculation process</w:t>
      </w:r>
      <w:r w:rsidR="009721C6">
        <w:t>.</w:t>
      </w:r>
    </w:p>
    <w:p w:rsidR="008F12D9" w:rsidRPr="008F12D9" w:rsidRDefault="008F12D9" w:rsidP="008F12D9">
      <w:pPr>
        <w:pStyle w:val="Default"/>
      </w:pPr>
    </w:p>
    <w:p w:rsidR="008F12D9" w:rsidRDefault="008F12D9" w:rsidP="008F12D9">
      <w:pPr>
        <w:pStyle w:val="Default"/>
        <w:numPr>
          <w:ilvl w:val="0"/>
          <w:numId w:val="1"/>
        </w:numPr>
      </w:pPr>
      <w:r w:rsidRPr="008F12D9">
        <w:t xml:space="preserve">Field attenuation of HPDs. To estimate the attenuation afforded to a noise-exposed person in an actual work environment by muffs, plugs, or a combination of both, proceed as follows: </w:t>
      </w:r>
    </w:p>
    <w:p w:rsidR="008F12D9" w:rsidRPr="008F12D9" w:rsidRDefault="008F12D9" w:rsidP="008F12D9">
      <w:pPr>
        <w:pStyle w:val="Default"/>
      </w:pPr>
    </w:p>
    <w:p w:rsidR="008F12D9" w:rsidRDefault="008F12D9" w:rsidP="008F12D9">
      <w:pPr>
        <w:pStyle w:val="Default"/>
        <w:numPr>
          <w:ilvl w:val="0"/>
          <w:numId w:val="2"/>
        </w:numPr>
      </w:pPr>
      <w:r w:rsidRPr="008F12D9">
        <w:t xml:space="preserve">For plugs or muffs: </w:t>
      </w:r>
    </w:p>
    <w:p w:rsidR="008F12D9" w:rsidRPr="008F12D9" w:rsidRDefault="008F12D9" w:rsidP="008F12D9">
      <w:pPr>
        <w:pStyle w:val="Default"/>
        <w:ind w:left="1080"/>
      </w:pPr>
    </w:p>
    <w:p w:rsidR="008F12D9" w:rsidRPr="008F12D9" w:rsidRDefault="008F12D9" w:rsidP="008F12D9">
      <w:pPr>
        <w:pStyle w:val="Default"/>
        <w:numPr>
          <w:ilvl w:val="1"/>
          <w:numId w:val="1"/>
        </w:numPr>
        <w:spacing w:after="120"/>
      </w:pPr>
      <w:r w:rsidRPr="008F12D9">
        <w:t xml:space="preserve">Obtain the NRR </w:t>
      </w:r>
      <w:r w:rsidR="006F1311">
        <w:t>from</w:t>
      </w:r>
      <w:r w:rsidRPr="008F12D9">
        <w:t xml:space="preserve"> the packaging of the HPD. </w:t>
      </w:r>
    </w:p>
    <w:p w:rsidR="001B4821" w:rsidRDefault="008F12D9" w:rsidP="001B4821">
      <w:pPr>
        <w:pStyle w:val="Default"/>
        <w:numPr>
          <w:ilvl w:val="1"/>
          <w:numId w:val="1"/>
        </w:numPr>
        <w:spacing w:after="120"/>
      </w:pPr>
      <w:r w:rsidRPr="008F12D9">
        <w:t>Subtract 7dB from the NRR to correct for using A-weighted measurements. For C-weighted measurements and peak measurements, no correction is needed</w:t>
      </w:r>
      <w:r w:rsidR="006F1311">
        <w:t xml:space="preserve"> here</w:t>
      </w:r>
      <w:r w:rsidRPr="008F12D9">
        <w:t xml:space="preserve">. </w:t>
      </w:r>
    </w:p>
    <w:p w:rsidR="001B4821" w:rsidRPr="008F12D9" w:rsidRDefault="001B4821" w:rsidP="001B4821">
      <w:pPr>
        <w:pStyle w:val="Default"/>
        <w:spacing w:after="120"/>
        <w:ind w:left="1080"/>
      </w:pPr>
    </w:p>
    <w:p w:rsidR="008F12D9" w:rsidRDefault="008F12D9" w:rsidP="008F12D9">
      <w:pPr>
        <w:pStyle w:val="Default"/>
        <w:numPr>
          <w:ilvl w:val="0"/>
          <w:numId w:val="2"/>
        </w:numPr>
      </w:pPr>
      <w:r w:rsidRPr="008F12D9">
        <w:t xml:space="preserve">For dual protection (e.g., plugs and muffs): </w:t>
      </w:r>
    </w:p>
    <w:p w:rsidR="008F12D9" w:rsidRPr="008F12D9" w:rsidRDefault="008F12D9" w:rsidP="008F12D9">
      <w:pPr>
        <w:pStyle w:val="Default"/>
        <w:ind w:left="1080"/>
      </w:pPr>
    </w:p>
    <w:p w:rsidR="008F12D9" w:rsidRPr="008F12D9" w:rsidRDefault="008F12D9" w:rsidP="008F12D9">
      <w:pPr>
        <w:pStyle w:val="Default"/>
        <w:numPr>
          <w:ilvl w:val="1"/>
          <w:numId w:val="2"/>
        </w:numPr>
        <w:tabs>
          <w:tab w:val="left" w:pos="1440"/>
        </w:tabs>
        <w:spacing w:after="120"/>
        <w:ind w:left="1440"/>
      </w:pPr>
      <w:r w:rsidRPr="008F12D9">
        <w:t xml:space="preserve">Obtain the NRR </w:t>
      </w:r>
      <w:r w:rsidR="006F1311">
        <w:t>from</w:t>
      </w:r>
      <w:r w:rsidRPr="008F12D9">
        <w:t xml:space="preserve"> the packaging of the HPD. </w:t>
      </w:r>
    </w:p>
    <w:p w:rsidR="008F12D9" w:rsidRPr="008F12D9" w:rsidRDefault="008F12D9" w:rsidP="008F12D9">
      <w:pPr>
        <w:pStyle w:val="Default"/>
        <w:numPr>
          <w:ilvl w:val="1"/>
          <w:numId w:val="2"/>
        </w:numPr>
        <w:tabs>
          <w:tab w:val="left" w:pos="1440"/>
        </w:tabs>
        <w:spacing w:after="120"/>
        <w:ind w:left="1440"/>
      </w:pPr>
      <w:r w:rsidRPr="008F12D9">
        <w:t xml:space="preserve">Subtract 7dB from the NRR to correct for using A-weighted measurements. For C-weighted measurements and peak measurements, no correction is needed. </w:t>
      </w:r>
      <w:bookmarkStart w:id="0" w:name="_GoBack"/>
      <w:bookmarkEnd w:id="0"/>
    </w:p>
    <w:p w:rsidR="00AE20E9" w:rsidRPr="008F12D9" w:rsidRDefault="006F1311" w:rsidP="008F12D9">
      <w:pPr>
        <w:pStyle w:val="Default"/>
        <w:numPr>
          <w:ilvl w:val="1"/>
          <w:numId w:val="2"/>
        </w:numPr>
        <w:tabs>
          <w:tab w:val="left" w:pos="1440"/>
        </w:tabs>
        <w:ind w:left="1440"/>
      </w:pPr>
      <w:r>
        <w:t xml:space="preserve">Then </w:t>
      </w:r>
      <w:r w:rsidR="008250CD">
        <w:t>add</w:t>
      </w:r>
      <w:r w:rsidR="008250CD" w:rsidRPr="008F12D9">
        <w:t xml:space="preserve"> </w:t>
      </w:r>
      <w:r w:rsidR="008F12D9" w:rsidRPr="008F12D9">
        <w:t>5 dB to the field-adjusted NRR to account for the use of the second hearing protector.</w:t>
      </w:r>
    </w:p>
    <w:sectPr w:rsidR="00AE20E9" w:rsidRPr="008F12D9" w:rsidSect="006F131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97045"/>
    <w:multiLevelType w:val="hybridMultilevel"/>
    <w:tmpl w:val="E6281D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75B4D"/>
    <w:multiLevelType w:val="hybridMultilevel"/>
    <w:tmpl w:val="82B875BE"/>
    <w:lvl w:ilvl="0" w:tplc="A2E00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D9"/>
    <w:rsid w:val="001B4821"/>
    <w:rsid w:val="003B08D0"/>
    <w:rsid w:val="005A6730"/>
    <w:rsid w:val="006F1311"/>
    <w:rsid w:val="008250CD"/>
    <w:rsid w:val="008F12D9"/>
    <w:rsid w:val="009721C6"/>
    <w:rsid w:val="00AE20E9"/>
    <w:rsid w:val="00B35965"/>
    <w:rsid w:val="00F6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D139F-DFBD-4C2A-8C4A-D3842177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1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F1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1A16791065F4A8DA2A8226EDB565E" ma:contentTypeVersion="2" ma:contentTypeDescription="Create a new document." ma:contentTypeScope="" ma:versionID="b4ef3fd51140791651ee7628d37f8c1a">
  <xsd:schema xmlns:xsd="http://www.w3.org/2001/XMLSchema" xmlns:xs="http://www.w3.org/2001/XMLSchema" xmlns:p="http://schemas.microsoft.com/office/2006/metadata/properties" xmlns:ns1="http://schemas.microsoft.com/sharepoint/v3" xmlns:ns2="e476992b-94a4-43ef-b35b-7935c738f5d9" xmlns:ns3="81401879-d9aa-4c6c-821f-799398ce3523" targetNamespace="http://schemas.microsoft.com/office/2006/metadata/properties" ma:root="true" ma:fieldsID="e8203e3cb38be3642f5e448552222bd1" ns1:_="" ns2:_="" ns3:_="">
    <xsd:import namespace="http://schemas.microsoft.com/sharepoint/v3"/>
    <xsd:import namespace="e476992b-94a4-43ef-b35b-7935c738f5d9"/>
    <xsd:import namespace="81401879-d9aa-4c6c-821f-799398ce35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6992b-94a4-43ef-b35b-7935c738f5d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879-d9aa-4c6c-821f-799398ce3523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about-us" ma:format="Dropdown" ma:internalName="Category">
      <xsd:simpleType>
        <xsd:restriction base="dms:Choice">
          <xsd:enumeration value="about-us"/>
          <xsd:enumeration value="admin"/>
          <xsd:enumeration value="alerts"/>
          <xsd:enumeration value="annual-awards"/>
          <xsd:enumeration value="comprehensive-industrial-hygiene-labs"/>
          <xsd:enumeration value="deployment-health"/>
          <xsd:enumeration value="education-and-training"/>
          <xsd:enumeration value="environmental-programs"/>
          <xsd:enumeration value="epi-data-center"/>
          <xsd:enumeration value="expeditionary-platforms"/>
          <xsd:enumeration value="health-analysis"/>
          <xsd:enumeration value="health-promotion-wellness"/>
          <xsd:enumeration value="home-page"/>
          <xsd:enumeration value="industrial-hygiene"/>
          <xsd:enumeration value="LGuide"/>
          <xsd:enumeration value="mobile"/>
          <xsd:enumeration value="navigation"/>
          <xsd:enumeration value="navy-drug-screening-labs"/>
          <xsd:enumeration value="nbimc"/>
          <xsd:enumeration value="ndc"/>
          <xsd:enumeration value="nece"/>
          <xsd:enumeration value="nepmu-2"/>
          <xsd:enumeration value="nepmu-5"/>
          <xsd:enumeration value="nepmu-6"/>
          <xsd:enumeration value="nepmu-7"/>
          <xsd:enumeration value="news"/>
          <xsd:enumeration value="newsalerts"/>
          <xsd:enumeration value="oem"/>
          <xsd:enumeration value="policy-and-instruction"/>
          <xsd:enumeration value="program-and-policy-support"/>
          <xsd:enumeration value="Wounded-Ill-Inju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1401879-d9aa-4c6c-821f-799398ce3523">about-us</Category>
    <PublishingExpirationDate xmlns="http://schemas.microsoft.com/sharepoint/v3" xsi:nil="true"/>
    <PublishingStartDate xmlns="http://schemas.microsoft.com/sharepoint/v3" xsi:nil="true"/>
    <_dlc_DocId xmlns="e476992b-94a4-43ef-b35b-7935c738f5d9">HVW2YZZCCH7A-3-9651</_dlc_DocId>
    <_dlc_DocIdUrl xmlns="e476992b-94a4-43ef-b35b-7935c738f5d9">
      <Url>https://admin.med.navy.mil/sites/nmcphc/_layouts/DocIdRedir.aspx?ID=HVW2YZZCCH7A-3-9651</Url>
      <Description>HVW2YZZCCH7A-3-9651</Description>
    </_dlc_DocIdUrl>
  </documentManagement>
</p:properties>
</file>

<file path=customXml/itemProps1.xml><?xml version="1.0" encoding="utf-8"?>
<ds:datastoreItem xmlns:ds="http://schemas.openxmlformats.org/officeDocument/2006/customXml" ds:itemID="{47E4D9F8-3A8D-40B9-A2C1-B1D170747B11}"/>
</file>

<file path=customXml/itemProps2.xml><?xml version="1.0" encoding="utf-8"?>
<ds:datastoreItem xmlns:ds="http://schemas.openxmlformats.org/officeDocument/2006/customXml" ds:itemID="{28717C71-BE6A-44E4-B604-57FD98FB93BA}"/>
</file>

<file path=customXml/itemProps3.xml><?xml version="1.0" encoding="utf-8"?>
<ds:datastoreItem xmlns:ds="http://schemas.openxmlformats.org/officeDocument/2006/customXml" ds:itemID="{B0A96B62-7DD5-4111-A98E-E414F5E9EC27}"/>
</file>

<file path=customXml/itemProps4.xml><?xml version="1.0" encoding="utf-8"?>
<ds:datastoreItem xmlns:ds="http://schemas.openxmlformats.org/officeDocument/2006/customXml" ds:itemID="{E94FBB23-BE18-41BC-9DAA-36E70E2DD4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Kelly S CIV</dc:creator>
  <cp:keywords/>
  <dc:description/>
  <cp:lastModifiedBy>Hobbs, Brian W (CIV)</cp:lastModifiedBy>
  <cp:revision>3</cp:revision>
  <cp:lastPrinted>2019-04-30T13:15:00Z</cp:lastPrinted>
  <dcterms:created xsi:type="dcterms:W3CDTF">2019-04-30T13:19:00Z</dcterms:created>
  <dcterms:modified xsi:type="dcterms:W3CDTF">2019-09-13T13:23:00Z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0x0101007B11A16791065F4A8DA2A8226EDB565E</vt:lpwstr>
  </property>
  <property fmtid="{D5CDD505-2E9C-101B-9397-08002B2CF9AE}" pid="3" name="_dlc_DocIdItemGuid">
    <vt:lpwstr>f6090c12-5fa6-4add-83eb-5107beef7589</vt:lpwstr>
  </property>
</Properties>
</file>